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036" w:rsidRPr="008248C4" w:rsidRDefault="006F6036" w:rsidP="006F6036">
      <w:pPr>
        <w:keepNext/>
        <w:spacing w:after="240" w:line="240" w:lineRule="auto"/>
        <w:jc w:val="center"/>
        <w:outlineLvl w:val="0"/>
        <w:rPr>
          <w:rFonts w:eastAsia="Times New Roman" w:cs="Times New Roman"/>
          <w:b/>
          <w:sz w:val="28"/>
          <w:szCs w:val="28"/>
        </w:rPr>
      </w:pPr>
      <w:r w:rsidRPr="008248C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1" locked="0" layoutInCell="1" allowOverlap="1" wp14:anchorId="2FDD600D" wp14:editId="5ABA9196">
            <wp:simplePos x="0" y="0"/>
            <wp:positionH relativeFrom="column">
              <wp:posOffset>481330</wp:posOffset>
            </wp:positionH>
            <wp:positionV relativeFrom="paragraph">
              <wp:posOffset>-709295</wp:posOffset>
            </wp:positionV>
            <wp:extent cx="2028825" cy="1953895"/>
            <wp:effectExtent l="0" t="0" r="9525" b="8255"/>
            <wp:wrapNone/>
            <wp:docPr id="2" name="Kép 2" descr="http://pngimg.com/upload/christmas_PNG37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ngimg.com/upload/christmas_PNG376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8248C4">
        <w:rPr>
          <w:rFonts w:eastAsia="Times New Roman" w:cs="Times New Roman"/>
          <w:b/>
          <w:sz w:val="28"/>
          <w:szCs w:val="28"/>
        </w:rPr>
        <w:t>Szupermini</w:t>
      </w:r>
      <w:proofErr w:type="spellEnd"/>
      <w:r w:rsidRPr="008248C4">
        <w:rPr>
          <w:rFonts w:eastAsia="Times New Roman" w:cs="Times New Roman"/>
          <w:b/>
          <w:sz w:val="28"/>
          <w:szCs w:val="28"/>
        </w:rPr>
        <w:t xml:space="preserve"> „C” forduló</w:t>
      </w:r>
      <w:r w:rsidRPr="008248C4">
        <w:rPr>
          <w:noProof/>
          <w:sz w:val="28"/>
          <w:szCs w:val="28"/>
          <w:lang w:eastAsia="hu-HU"/>
        </w:rPr>
        <w:t xml:space="preserve"> </w:t>
      </w:r>
    </w:p>
    <w:p w:rsidR="006F6036" w:rsidRPr="008248C4" w:rsidRDefault="006F6036" w:rsidP="006F6036">
      <w:pPr>
        <w:spacing w:after="240" w:line="240" w:lineRule="auto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Budapest, Tüskesátor</w:t>
      </w:r>
    </w:p>
    <w:p w:rsidR="006F6036" w:rsidRPr="008248C4" w:rsidRDefault="006F6036" w:rsidP="006F6036">
      <w:pPr>
        <w:spacing w:after="240" w:line="240" w:lineRule="auto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2015.12.20</w:t>
      </w:r>
      <w:r w:rsidRPr="008248C4">
        <w:rPr>
          <w:rFonts w:eastAsia="Times New Roman" w:cs="Times New Roman"/>
          <w:b/>
          <w:sz w:val="28"/>
          <w:szCs w:val="28"/>
        </w:rPr>
        <w:t>. Vasárnap</w:t>
      </w:r>
    </w:p>
    <w:p w:rsidR="006F6036" w:rsidRPr="008248C4" w:rsidRDefault="006F6036" w:rsidP="006F6036">
      <w:pPr>
        <w:keepNext/>
        <w:spacing w:after="240" w:line="240" w:lineRule="auto"/>
        <w:jc w:val="center"/>
        <w:outlineLvl w:val="1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Rendező: KMH Budapest</w:t>
      </w:r>
    </w:p>
    <w:p w:rsidR="006F6036" w:rsidRDefault="006F6036" w:rsidP="006F6036">
      <w:pPr>
        <w:keepNext/>
        <w:spacing w:after="240" w:line="240" w:lineRule="auto"/>
        <w:jc w:val="center"/>
        <w:outlineLvl w:val="1"/>
        <w:rPr>
          <w:rFonts w:eastAsia="Times New Roman" w:cs="Times New Roman"/>
          <w:b/>
          <w:bCs/>
          <w:iCs/>
          <w:color w:val="FF0000"/>
          <w:sz w:val="24"/>
          <w:szCs w:val="24"/>
          <w:lang w:eastAsia="hu-HU"/>
        </w:rPr>
      </w:pPr>
      <w:r w:rsidRPr="008248C4">
        <w:rPr>
          <w:rFonts w:eastAsia="Times New Roman" w:cs="Times New Roman"/>
          <w:b/>
          <w:bCs/>
          <w:iCs/>
          <w:color w:val="FF0000"/>
          <w:sz w:val="24"/>
          <w:szCs w:val="24"/>
          <w:lang w:eastAsia="hu-HU"/>
        </w:rPr>
        <w:t>A tornán csak érvényes versenyengedéllyel, és érvényes sportorvosival rendelkező játékosok játszhatnak!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3400"/>
        <w:gridCol w:w="424"/>
        <w:gridCol w:w="2495"/>
        <w:gridCol w:w="201"/>
        <w:gridCol w:w="2976"/>
        <w:gridCol w:w="425"/>
        <w:gridCol w:w="3163"/>
        <w:gridCol w:w="200"/>
      </w:tblGrid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bookmarkStart w:id="0" w:name="_GoBack"/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5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pálya (</w:t>
            </w:r>
            <w:proofErr w:type="spellStart"/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bejáró)</w:t>
            </w:r>
          </w:p>
        </w:tc>
        <w:tc>
          <w:tcPr>
            <w:tcW w:w="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3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 pálya</w:t>
            </w:r>
          </w:p>
        </w:tc>
        <w:tc>
          <w:tcPr>
            <w:tcW w:w="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10:00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Pólus Pingvinek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10:20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Pólus Pingvinek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10:40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11:00</w:t>
            </w:r>
          </w:p>
        </w:tc>
        <w:tc>
          <w:tcPr>
            <w:tcW w:w="475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11:10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Pólus Pingvinek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11:30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11:50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 C2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Pólus Pingvinek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F6036" w:rsidRPr="006F6036" w:rsidTr="006F6036">
        <w:trPr>
          <w:trHeight w:val="48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12:10</w:t>
            </w:r>
          </w:p>
        </w:tc>
        <w:tc>
          <w:tcPr>
            <w:tcW w:w="475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6F6036" w:rsidRPr="006F6036" w:rsidRDefault="006F6036" w:rsidP="006F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F6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Torna zárása</w:t>
            </w:r>
          </w:p>
        </w:tc>
      </w:tr>
    </w:tbl>
    <w:bookmarkEnd w:id="0"/>
    <w:p w:rsidR="006F6036" w:rsidRPr="008248C4" w:rsidRDefault="006F6036" w:rsidP="006F6036">
      <w:pPr>
        <w:keepNext/>
        <w:spacing w:after="240" w:line="240" w:lineRule="auto"/>
        <w:jc w:val="center"/>
        <w:outlineLvl w:val="1"/>
        <w:rPr>
          <w:sz w:val="24"/>
          <w:szCs w:val="24"/>
        </w:rPr>
      </w:pPr>
      <w:r w:rsidRPr="008248C4">
        <w:rPr>
          <w:sz w:val="24"/>
          <w:szCs w:val="24"/>
          <w:lang w:eastAsia="hu-HU"/>
        </w:rPr>
        <w:fldChar w:fldCharType="begin"/>
      </w:r>
      <w:r w:rsidRPr="008248C4">
        <w:rPr>
          <w:sz w:val="24"/>
          <w:szCs w:val="24"/>
          <w:lang w:eastAsia="hu-HU"/>
        </w:rPr>
        <w:instrText xml:space="preserve"> LINK </w:instrText>
      </w:r>
      <w:r>
        <w:rPr>
          <w:sz w:val="24"/>
          <w:szCs w:val="24"/>
          <w:lang w:eastAsia="hu-HU"/>
        </w:rPr>
        <w:instrText xml:space="preserve">Excel.Sheet.12 D:\\Szilviúj\\201516U810\\U8\\1108KMHPólusKisk\\Munkafüzet6.xlsx Munka1!S2O2:S12O10 </w:instrText>
      </w:r>
      <w:r w:rsidRPr="008248C4">
        <w:rPr>
          <w:sz w:val="24"/>
          <w:szCs w:val="24"/>
          <w:lang w:eastAsia="hu-HU"/>
        </w:rPr>
        <w:instrText xml:space="preserve">\a \f 4 \h  \* MERGEFORMAT </w:instrText>
      </w:r>
      <w:r w:rsidRPr="008248C4">
        <w:rPr>
          <w:sz w:val="24"/>
          <w:szCs w:val="24"/>
          <w:lang w:eastAsia="hu-HU"/>
        </w:rPr>
        <w:fldChar w:fldCharType="separate"/>
      </w:r>
    </w:p>
    <w:p w:rsidR="006F6036" w:rsidRPr="008248C4" w:rsidRDefault="006F6036" w:rsidP="006F6036">
      <w:pPr>
        <w:spacing w:after="0" w:line="240" w:lineRule="auto"/>
        <w:rPr>
          <w:rFonts w:eastAsia="Times New Roman" w:cs="Times New Roman"/>
          <w:sz w:val="28"/>
          <w:szCs w:val="28"/>
          <w:lang w:eastAsia="hu-HU"/>
        </w:rPr>
      </w:pPr>
      <w:r w:rsidRPr="008248C4">
        <w:rPr>
          <w:rFonts w:eastAsia="Times New Roman" w:cs="Times New Roman"/>
          <w:sz w:val="24"/>
          <w:szCs w:val="24"/>
          <w:lang w:eastAsia="hu-HU"/>
        </w:rPr>
        <w:fldChar w:fldCharType="end"/>
      </w:r>
    </w:p>
    <w:p w:rsidR="006F6036" w:rsidRPr="00035281" w:rsidRDefault="006F6036" w:rsidP="006F6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6036" w:rsidRPr="00035281" w:rsidRDefault="006F6036" w:rsidP="006F6036">
      <w:pPr>
        <w:keepNext/>
        <w:spacing w:before="240" w:after="60" w:line="240" w:lineRule="auto"/>
        <w:outlineLvl w:val="3"/>
        <w:rPr>
          <w:rFonts w:ascii="Arial" w:eastAsia="Times New Roman" w:hAnsi="Arial" w:cs="Arial"/>
          <w:b/>
          <w:bCs/>
          <w:szCs w:val="28"/>
        </w:rPr>
      </w:pPr>
      <w:r w:rsidRPr="00035281">
        <w:rPr>
          <w:rFonts w:ascii="Arial" w:eastAsia="Times New Roman" w:hAnsi="Arial" w:cs="Arial"/>
          <w:b/>
          <w:bCs/>
          <w:szCs w:val="28"/>
        </w:rPr>
        <w:lastRenderedPageBreak/>
        <w:t>U8 KOROSZTÁLY RÉSZVÉTELI SZABÁLYOK</w:t>
      </w:r>
    </w:p>
    <w:p w:rsidR="006F6036" w:rsidRPr="00035281" w:rsidRDefault="006F6036" w:rsidP="006F60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35281">
        <w:rPr>
          <w:rFonts w:ascii="Arial" w:hAnsi="Arial" w:cs="Arial"/>
          <w:b/>
          <w:bCs/>
          <w:color w:val="000000"/>
        </w:rPr>
        <w:t>2015–2016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tornán csak a </w:t>
      </w:r>
      <w:r w:rsidRPr="00035281">
        <w:rPr>
          <w:rFonts w:ascii="Arial" w:eastAsia="Times New Roman" w:hAnsi="Arial" w:cs="Arial"/>
          <w:bCs/>
          <w:szCs w:val="24"/>
        </w:rPr>
        <w:t>2008. január 01. után született, regisztrált játékosok vehetnek részt.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 kezdetekor minimum 9 fő mezőnyjátékos +1 fő kapus jelenléte szükséges. A maximális nevezési létszám 12+2 fő lehet.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mérkőzéseken csak egész sorok játszhatnak. Tehát 3X3 +1 fő kapus vagy 4X3 +2 fő kapus.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sorok jelöléséhez a színes karszalagok viselése kötelező, a</w:t>
      </w:r>
      <w:r w:rsidRPr="00035281">
        <w:rPr>
          <w:rFonts w:ascii="Arial" w:eastAsia="Times New Roman" w:hAnsi="Arial" w:cs="Arial"/>
          <w:bCs/>
        </w:rPr>
        <w:t xml:space="preserve"> sorokat eltérő színű jelöléssel kell ellátni!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torna mérkőzéseinek időtartama 1x18 perc futóórával, percenkénti teljes sorcserével, a mérkőzés során a csapatok kapust cserélhetnek. </w:t>
      </w:r>
      <w:r w:rsidRPr="00035281">
        <w:rPr>
          <w:rFonts w:ascii="Arial" w:eastAsia="Times New Roman" w:hAnsi="Arial" w:cs="Arial"/>
        </w:rPr>
        <w:t>Sorcsere közben a játék nem áll, a korongot „rástartolással” kell játékba hozni.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</w:rPr>
        <w:t>Kapus helyett mezőnyjátékost nem lehet a pályára küldeni.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</w:t>
      </w:r>
      <w:r w:rsidRPr="00035281">
        <w:rPr>
          <w:rFonts w:ascii="Arial" w:eastAsia="Times New Roman" w:hAnsi="Arial" w:cs="Arial"/>
          <w:bCs/>
          <w:szCs w:val="24"/>
          <w:lang w:eastAsia="ja-JP"/>
        </w:rPr>
        <w:t>Ha már egyszer ellőtték a korongot, az akciót befejezettnek kell tekinteni, és semmilyen második kísérletből nem lehet gólt elérni!</w:t>
      </w:r>
      <w:r w:rsidRPr="00035281">
        <w:rPr>
          <w:rFonts w:ascii="Arial" w:eastAsia="Times New Roman" w:hAnsi="Arial" w:cs="Arial"/>
          <w:bCs/>
          <w:szCs w:val="24"/>
        </w:rPr>
        <w:t xml:space="preserve"> A játék gól esetén középbedobással, ellenkező esetben a vétkes csapat kapuja mögé, valamely sarokba dobott koronggal folytatódik.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szCs w:val="24"/>
        </w:rPr>
        <w:t>Sérülést, balesetveszélyt előidéző, kirívó, vagy szándékos szabálytalanság esetén a vétkes játékost arról a mérkőzésről végleg ki kell állítani, csapata ellen a test-test elleni szabályt kell alkalmazni.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>Cserét jelző dudaszó után ellőtt korongnál első esetben a csapat figyelmeztetésben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6F6036" w:rsidRPr="00035281" w:rsidRDefault="006F6036" w:rsidP="006F603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 és a játék az ellenfél büntetőlövésével folytatódik. </w:t>
      </w:r>
    </w:p>
    <w:p w:rsidR="006F6036" w:rsidRPr="00035281" w:rsidRDefault="006F6036" w:rsidP="006F6036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lastRenderedPageBreak/>
        <w:t xml:space="preserve">A mérkőzés versenybíróságának, a szervező csapat felelőseinek vagy a korosztály-felelősnek a torna alatt jogában áll ellenőrizni </w:t>
      </w:r>
      <w:proofErr w:type="gramStart"/>
      <w:r w:rsidRPr="00035281">
        <w:rPr>
          <w:rFonts w:ascii="Arial" w:eastAsia="Times New Roman" w:hAnsi="Arial" w:cs="Arial"/>
        </w:rPr>
        <w:t>a pályára</w:t>
      </w:r>
      <w:proofErr w:type="gramEnd"/>
      <w:r w:rsidRPr="00035281">
        <w:rPr>
          <w:rFonts w:ascii="Arial" w:eastAsia="Times New Roman" w:hAnsi="Arial" w:cs="Arial"/>
        </w:rPr>
        <w:t xml:space="preserve"> lépő játékosokat (személyét azonosságát, orvosi igazolás meglétét, érvényességét).</w:t>
      </w: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kötelező védőfelszerelések használatáról a versenykiírás melléklete rendelkezik.</w:t>
      </w: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mérkőzések alatt tilos az eredmény számolása, megjelentetése a kijelzőn és végső sorrend felállítása!</w:t>
      </w: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Az U8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6F6036" w:rsidRPr="00035281" w:rsidRDefault="006F6036" w:rsidP="006F6036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6F6036" w:rsidRPr="00035281" w:rsidRDefault="006F6036" w:rsidP="006F60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6F6036" w:rsidRDefault="006F6036" w:rsidP="006F6036"/>
    <w:p w:rsidR="006F6036" w:rsidRDefault="006F6036" w:rsidP="006F6036"/>
    <w:p w:rsidR="006F6036" w:rsidRDefault="006F6036" w:rsidP="006F6036"/>
    <w:p w:rsidR="00A7487C" w:rsidRDefault="006F6036"/>
    <w:sectPr w:rsidR="00A7487C" w:rsidSect="002B23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45E1"/>
    <w:multiLevelType w:val="hybridMultilevel"/>
    <w:tmpl w:val="318E67C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36"/>
    <w:rsid w:val="006F6036"/>
    <w:rsid w:val="00740A24"/>
    <w:rsid w:val="008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41B18-CE7A-4846-96A7-D70AC5F45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F60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682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2015-12-16T07:43:00Z</dcterms:created>
  <dcterms:modified xsi:type="dcterms:W3CDTF">2015-12-16T07:50:00Z</dcterms:modified>
</cp:coreProperties>
</file>